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AEB0" w14:textId="79CBA6B6" w:rsidR="00992C76" w:rsidRDefault="00992C76"/>
    <w:p w14:paraId="14C77A53" w14:textId="2A2BCC63" w:rsidR="00992C76" w:rsidRDefault="00992C76"/>
    <w:p w14:paraId="6D4CAEA8" w14:textId="470C9050" w:rsidR="00992C76" w:rsidRDefault="00992C76"/>
    <w:p w14:paraId="48092AA6" w14:textId="0261AE43" w:rsidR="00992C76" w:rsidRDefault="00992C76"/>
    <w:p w14:paraId="7866EC65" w14:textId="2DBF7802" w:rsidR="00992C76" w:rsidRDefault="00992C76"/>
    <w:p w14:paraId="45635CB5" w14:textId="22B15393" w:rsidR="00992C76" w:rsidRDefault="00992C76" w:rsidP="00992C76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  <w:r w:rsidRPr="00992C76">
        <w:rPr>
          <w:b/>
          <w:snapToGrid w:val="0"/>
          <w:sz w:val="24"/>
          <w:szCs w:val="24"/>
        </w:rPr>
        <w:t>Обязательная информация</w:t>
      </w:r>
    </w:p>
    <w:p w14:paraId="07DFE6C1" w14:textId="77777777" w:rsidR="00992C76" w:rsidRPr="00992C76" w:rsidRDefault="00992C76" w:rsidP="00992C76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  <w:lang w:eastAsia="en-US"/>
        </w:rPr>
      </w:pPr>
    </w:p>
    <w:p w14:paraId="0FE8752E" w14:textId="77777777" w:rsidR="00992C76" w:rsidRPr="00992C76" w:rsidRDefault="00992C76" w:rsidP="00992C7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992C76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63E42EFD" w14:textId="77777777" w:rsidR="00992C76" w:rsidRPr="00992C76" w:rsidRDefault="00992C76" w:rsidP="00992C7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992C76">
        <w:rPr>
          <w:snapToGrid w:val="0"/>
          <w:sz w:val="24"/>
          <w:szCs w:val="24"/>
        </w:rPr>
        <w:t>ОПИФ рыночных финансовых инструментов «ТКБ Инвестмент Партнерс – Фонд сбалансированный с выплатой дохода» (Правила доверительного управления фондом зарегистрированы ФКЦБ России 21.03.2003 за № 0096-58227323).</w:t>
      </w:r>
    </w:p>
    <w:p w14:paraId="5BDF2298" w14:textId="77777777" w:rsidR="00992C76" w:rsidRPr="00992C76" w:rsidRDefault="00992C76" w:rsidP="00992C7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992C76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www.tkbip.ru/sales/).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256B9EA6" w14:textId="7A1D94B7" w:rsidR="00992C76" w:rsidRPr="00992C76" w:rsidRDefault="00992C76" w:rsidP="00992C7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992C76">
        <w:rPr>
          <w:snapToGrid w:val="0"/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4D299BE0" w14:textId="54306268" w:rsidR="00992C76" w:rsidRDefault="00992C76"/>
    <w:p w14:paraId="5F3C1AED" w14:textId="5C5A00BD" w:rsidR="00992C76" w:rsidRDefault="00992C76"/>
    <w:p w14:paraId="03DB4C46" w14:textId="6019B8C0" w:rsidR="00992C76" w:rsidRDefault="00992C76"/>
    <w:p w14:paraId="55D175F1" w14:textId="0AF2CFDC" w:rsidR="00992C76" w:rsidRDefault="00992C76"/>
    <w:p w14:paraId="201CE299" w14:textId="311B6432" w:rsidR="00992C76" w:rsidRDefault="00992C76"/>
    <w:p w14:paraId="02DFA903" w14:textId="60E37641" w:rsidR="00992C76" w:rsidRDefault="00992C76"/>
    <w:p w14:paraId="113C8C29" w14:textId="2EE9D546" w:rsidR="00992C76" w:rsidRDefault="00992C76"/>
    <w:p w14:paraId="5BA7AC6E" w14:textId="77BCEDAA" w:rsidR="00992C76" w:rsidRDefault="00992C76"/>
    <w:p w14:paraId="6AD80AC7" w14:textId="1A2618AD" w:rsidR="00992C76" w:rsidRDefault="00992C76">
      <w:bookmarkStart w:id="0" w:name="_GoBack"/>
      <w:bookmarkEnd w:id="0"/>
    </w:p>
    <w:p w14:paraId="64D1E36C" w14:textId="71E49D3B" w:rsidR="00992C76" w:rsidRDefault="00992C76"/>
    <w:p w14:paraId="6A70CE0D" w14:textId="6B76A35D" w:rsidR="00992C76" w:rsidRDefault="00992C76"/>
    <w:p w14:paraId="4166068B" w14:textId="571E93BB" w:rsidR="00992C76" w:rsidRDefault="00992C76"/>
    <w:p w14:paraId="4B166352" w14:textId="31EF715A" w:rsidR="00992C76" w:rsidRDefault="00992C76"/>
    <w:p w14:paraId="49DC57EC" w14:textId="77777777" w:rsidR="00992C76" w:rsidRDefault="00992C76"/>
    <w:tbl>
      <w:tblPr>
        <w:tblpPr w:leftFromText="180" w:rightFromText="180" w:vertAnchor="text" w:horzAnchor="margin" w:tblpX="-318" w:tblpY="4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0D6427" w:rsidRPr="00AD2F2B" w14:paraId="10125DE1" w14:textId="77777777" w:rsidTr="008174A8">
        <w:trPr>
          <w:trHeight w:val="1275"/>
        </w:trPr>
        <w:tc>
          <w:tcPr>
            <w:tcW w:w="4962" w:type="dxa"/>
          </w:tcPr>
          <w:p w14:paraId="669ECB4E" w14:textId="766ACF59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Del="000D642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AD2F2B">
              <w:rPr>
                <w:b/>
              </w:rPr>
              <w:t>«СОГЛАСОВАНО»</w:t>
            </w:r>
          </w:p>
          <w:p w14:paraId="74EA5D1A" w14:textId="43288BBA" w:rsidR="000D6427" w:rsidRPr="00AD2F2B" w:rsidRDefault="000D6427" w:rsidP="008174A8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="000C34B5"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</w:t>
            </w:r>
          </w:p>
          <w:p w14:paraId="5E02B29E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288B4120" w14:textId="432B0CED" w:rsidR="000D6427" w:rsidRPr="00AD2F2B" w:rsidRDefault="000C34B5" w:rsidP="008174A8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014E276B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2E4AEF97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0BD644C8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3619723A" w14:textId="77777777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093FFACB" w14:textId="083B6B7C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      </w:t>
            </w:r>
          </w:p>
          <w:p w14:paraId="76850620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6848E54B" w14:textId="77777777" w:rsidR="000D6427" w:rsidRPr="00AD2F2B" w:rsidRDefault="000D6427" w:rsidP="008174A8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916F32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ТКБ Инвестмент Партнерс</w:t>
            </w:r>
          </w:p>
          <w:p w14:paraId="1963C229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1C4F13" w14:textId="37296D19" w:rsidR="000D6427" w:rsidRPr="00AD2F2B" w:rsidRDefault="000D6427" w:rsidP="008449D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</w:t>
            </w:r>
            <w:r w:rsidR="008449D1">
              <w:t>Тимофеев Д.Н.</w:t>
            </w:r>
          </w:p>
        </w:tc>
      </w:tr>
    </w:tbl>
    <w:p w14:paraId="6E241F59" w14:textId="77777777" w:rsidR="00B25149" w:rsidRPr="00AD2F2B" w:rsidRDefault="00B25149" w:rsidP="00992C76">
      <w:pPr>
        <w:widowControl w:val="0"/>
        <w:spacing w:line="360" w:lineRule="auto"/>
        <w:rPr>
          <w:b/>
          <w:snapToGrid w:val="0"/>
          <w:sz w:val="24"/>
          <w:szCs w:val="24"/>
        </w:rPr>
      </w:pPr>
    </w:p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DD05951" w14:textId="160005D8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 w:rsidRPr="00AD2F2B">
        <w:rPr>
          <w:snapToGrid w:val="0"/>
          <w:sz w:val="26"/>
          <w:szCs w:val="26"/>
          <w:u w:val="single"/>
        </w:rPr>
        <w:t>ОТКРЫТЫЙ ПАЕВОЙ ИНВЕСТИЦИОННЫЙ ФОНД РЫНОЧНЫХ ФИНАНСОВЫХ ИНСТРУМЕНТОВ «</w:t>
      </w:r>
      <w:r w:rsidR="00E32B66" w:rsidRPr="00AD2F2B">
        <w:rPr>
          <w:snapToGrid w:val="0"/>
          <w:sz w:val="26"/>
          <w:szCs w:val="26"/>
          <w:u w:val="single"/>
        </w:rPr>
        <w:t>ТКБ ИНВЕСТМЕНТ ПАРТНЕРС –</w:t>
      </w:r>
      <w:r w:rsidR="00126798">
        <w:rPr>
          <w:snapToGrid w:val="0"/>
          <w:sz w:val="26"/>
          <w:szCs w:val="26"/>
          <w:u w:val="single"/>
        </w:rPr>
        <w:t xml:space="preserve"> </w:t>
      </w:r>
      <w:r w:rsidR="007A5D77">
        <w:rPr>
          <w:snapToGrid w:val="0"/>
          <w:sz w:val="26"/>
          <w:szCs w:val="26"/>
          <w:u w:val="single"/>
        </w:rPr>
        <w:t>ФОНД СБАЛАНСИРОВАННЫЙ С ВЫПЛАТОЙ ДОХОДА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7CFF4CCB" w14:textId="77777777" w:rsidR="00B06C6D" w:rsidRDefault="00B06C6D" w:rsidP="00B06C6D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79F7DDCA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7A5D77">
        <w:rPr>
          <w:sz w:val="24"/>
          <w:szCs w:val="24"/>
        </w:rPr>
        <w:t>Фонд сбалансированный с выплатой дохода</w:t>
      </w:r>
      <w:r w:rsidRPr="005A162E">
        <w:rPr>
          <w:sz w:val="24"/>
          <w:szCs w:val="24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3424005D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8F12DC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 xml:space="preserve">, и справедливой стоимости, определенной на основании отчета оценщика), применяемых для оценки облигаций российских эмитентов в соответствии с </w:t>
            </w:r>
            <w:r w:rsidRPr="006163BA">
              <w:rPr>
                <w:sz w:val="24"/>
                <w:szCs w:val="24"/>
              </w:rPr>
              <w:lastRenderedPageBreak/>
              <w:t>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безрисковой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В качестве безрисковой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992C76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992C76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992C76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992C76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992C76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752123C5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8F12DC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492CA333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Открытого паевого инвестиционного фонда рыночных финансовых инструментов «ТКБ Инвестмент Партнерс – </w:t>
      </w:r>
      <w:r w:rsidR="00126798">
        <w:rPr>
          <w:sz w:val="24"/>
          <w:szCs w:val="24"/>
        </w:rPr>
        <w:t xml:space="preserve"> </w:t>
      </w:r>
      <w:r w:rsidR="007A5D77">
        <w:rPr>
          <w:sz w:val="24"/>
          <w:szCs w:val="24"/>
        </w:rPr>
        <w:t>Фонд сбалансированный с выплатой дохода</w:t>
      </w:r>
      <w:r w:rsidRPr="00D35F17">
        <w:rPr>
          <w:sz w:val="24"/>
          <w:szCs w:val="24"/>
        </w:rPr>
        <w:t>»</w:t>
      </w:r>
      <w:r w:rsidRPr="00D35F17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70D043B6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2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101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3300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97D03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5D77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12DC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2C76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2ACE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2E83-ED97-433A-8A68-66F1C8503DAF}">
  <ds:schemaRefs>
    <ds:schemaRef ds:uri="http://schemas.microsoft.com/office/2006/documentManagement/types"/>
    <ds:schemaRef ds:uri="http://purl.org/dc/terms/"/>
    <ds:schemaRef ds:uri="http://purl.org/dc/elements/1.1/"/>
    <ds:schemaRef ds:uri="a1d7872c-6126-4a32-b4d6-b4aed00f16b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AF5EB0-81CB-4D9E-94DA-9EB662CA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Ячный</cp:lastModifiedBy>
  <cp:revision>5</cp:revision>
  <cp:lastPrinted>2019-12-16T11:46:00Z</cp:lastPrinted>
  <dcterms:created xsi:type="dcterms:W3CDTF">2024-12-20T10:05:00Z</dcterms:created>
  <dcterms:modified xsi:type="dcterms:W3CDTF">2024-12-20T13:35:00Z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